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62" w:rsidRPr="00341922" w:rsidRDefault="00117362" w:rsidP="00117362">
      <w:pPr>
        <w:jc w:val="center"/>
        <w:rPr>
          <w:b/>
          <w:sz w:val="32"/>
          <w:szCs w:val="32"/>
        </w:rPr>
      </w:pPr>
      <w:r w:rsidRPr="00341922">
        <w:rPr>
          <w:b/>
          <w:sz w:val="32"/>
          <w:szCs w:val="32"/>
        </w:rPr>
        <w:t>Fyzika pro 9. A (6. část)</w:t>
      </w:r>
    </w:p>
    <w:p w:rsidR="00117362" w:rsidRDefault="00117362" w:rsidP="001173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9                                                                                         </w:t>
      </w:r>
    </w:p>
    <w:p w:rsidR="00117362" w:rsidRDefault="00117362" w:rsidP="00117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sešitu si napište nové téma a následující text si přepište.</w:t>
      </w:r>
    </w:p>
    <w:p w:rsidR="00117362" w:rsidRDefault="00117362" w:rsidP="0011736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Téma: Vedení elektrického proudu v pevných látkách </w:t>
      </w:r>
      <w:r>
        <w:rPr>
          <w:b/>
          <w:sz w:val="24"/>
          <w:szCs w:val="24"/>
        </w:rPr>
        <w:t xml:space="preserve">            </w:t>
      </w:r>
      <w:r w:rsidR="00341922">
        <w:rPr>
          <w:b/>
          <w:sz w:val="24"/>
          <w:szCs w:val="24"/>
        </w:rPr>
        <w:t xml:space="preserve">                     </w:t>
      </w:r>
      <w:r>
        <w:rPr>
          <w:b/>
          <w:sz w:val="32"/>
          <w:szCs w:val="32"/>
        </w:rPr>
        <w:t xml:space="preserve">30. 4. 2020 </w:t>
      </w:r>
    </w:p>
    <w:p w:rsidR="00117362" w:rsidRDefault="00117362" w:rsidP="00117362">
      <w:pPr>
        <w:rPr>
          <w:sz w:val="24"/>
          <w:szCs w:val="24"/>
        </w:rPr>
      </w:pPr>
      <w:r w:rsidRPr="00341922">
        <w:rPr>
          <w:sz w:val="24"/>
          <w:szCs w:val="24"/>
        </w:rPr>
        <w:t>Z</w:t>
      </w:r>
      <w:r w:rsidR="00341922">
        <w:rPr>
          <w:sz w:val="24"/>
          <w:szCs w:val="24"/>
        </w:rPr>
        <w:t> </w:t>
      </w:r>
      <w:r w:rsidRPr="00341922">
        <w:rPr>
          <w:sz w:val="24"/>
          <w:szCs w:val="24"/>
        </w:rPr>
        <w:t>hlediska</w:t>
      </w:r>
      <w:r w:rsidR="00341922">
        <w:rPr>
          <w:sz w:val="24"/>
          <w:szCs w:val="24"/>
        </w:rPr>
        <w:t xml:space="preserve"> vodivosti elektrického proudu je mezi pevnými látkami velký rozdíl. Můžeme je rozdělit v podstatě do tří skupin:</w:t>
      </w:r>
    </w:p>
    <w:p w:rsidR="00341922" w:rsidRPr="00341922" w:rsidRDefault="00341922" w:rsidP="003419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530C0">
        <w:rPr>
          <w:b/>
          <w:color w:val="FF0000"/>
          <w:sz w:val="24"/>
          <w:szCs w:val="24"/>
        </w:rPr>
        <w:t>Nevodiče (izolanty):</w:t>
      </w:r>
      <w:r w:rsidRPr="00341922">
        <w:rPr>
          <w:sz w:val="24"/>
          <w:szCs w:val="24"/>
        </w:rPr>
        <w:t xml:space="preserve"> jsou látky, které vůbec elektrický proud nevedou. </w:t>
      </w:r>
    </w:p>
    <w:p w:rsidR="00341922" w:rsidRDefault="00341922" w:rsidP="00341922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Příklady:</w:t>
      </w:r>
      <w:r>
        <w:rPr>
          <w:sz w:val="24"/>
          <w:szCs w:val="24"/>
        </w:rPr>
        <w:t xml:space="preserve"> dřevo, plasty, guma, keramika…</w:t>
      </w:r>
    </w:p>
    <w:p w:rsidR="00341922" w:rsidRDefault="00341922" w:rsidP="00341922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Význam:</w:t>
      </w:r>
      <w:r>
        <w:rPr>
          <w:sz w:val="24"/>
          <w:szCs w:val="24"/>
        </w:rPr>
        <w:t xml:space="preserve"> v elektrotechnice slouží </w:t>
      </w:r>
      <w:r w:rsidR="00092EDF">
        <w:rPr>
          <w:sz w:val="24"/>
          <w:szCs w:val="24"/>
        </w:rPr>
        <w:t xml:space="preserve">např. </w:t>
      </w:r>
      <w:r>
        <w:rPr>
          <w:sz w:val="24"/>
          <w:szCs w:val="24"/>
        </w:rPr>
        <w:t xml:space="preserve">jako </w:t>
      </w:r>
      <w:r w:rsidR="00092EDF">
        <w:rPr>
          <w:sz w:val="24"/>
          <w:szCs w:val="24"/>
        </w:rPr>
        <w:t>keramické izolátory (vedení vysokého napětí), izolace vodičů (modrý, černý, žlutozelený plast), rukojeti nářadí</w:t>
      </w:r>
      <w:r w:rsidR="001530C0">
        <w:rPr>
          <w:sz w:val="24"/>
          <w:szCs w:val="24"/>
        </w:rPr>
        <w:t xml:space="preserve"> (guma či plast na kleštích, šroubováku…)</w:t>
      </w:r>
    </w:p>
    <w:p w:rsidR="001530C0" w:rsidRDefault="001530C0" w:rsidP="001530C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Vodiče</w:t>
      </w:r>
      <w:r w:rsidRPr="001530C0">
        <w:rPr>
          <w:b/>
          <w:color w:val="00B050"/>
          <w:sz w:val="24"/>
          <w:szCs w:val="24"/>
        </w:rPr>
        <w:t>:</w:t>
      </w:r>
      <w:r w:rsidRPr="00341922">
        <w:rPr>
          <w:sz w:val="24"/>
          <w:szCs w:val="24"/>
        </w:rPr>
        <w:t xml:space="preserve"> jsou látky, které </w:t>
      </w:r>
      <w:r>
        <w:rPr>
          <w:sz w:val="24"/>
          <w:szCs w:val="24"/>
        </w:rPr>
        <w:t xml:space="preserve">dobře vedou </w:t>
      </w:r>
      <w:r w:rsidRPr="00341922">
        <w:rPr>
          <w:sz w:val="24"/>
          <w:szCs w:val="24"/>
        </w:rPr>
        <w:t>elektrický proud</w:t>
      </w:r>
      <w:r>
        <w:rPr>
          <w:sz w:val="24"/>
          <w:szCs w:val="24"/>
        </w:rPr>
        <w:t xml:space="preserve">. </w:t>
      </w:r>
      <w:r>
        <w:t xml:space="preserve">Musí obsahovat </w:t>
      </w:r>
      <w:r w:rsidRPr="001530C0">
        <w:rPr>
          <w:iCs/>
        </w:rPr>
        <w:t>volné</w:t>
      </w:r>
      <w:r>
        <w:t xml:space="preserve"> </w:t>
      </w:r>
      <w:hyperlink r:id="rId5" w:tooltip="Částice" w:history="1">
        <w:r w:rsidRPr="001530C0">
          <w:rPr>
            <w:rStyle w:val="Hypertextovodkaz"/>
            <w:u w:val="none"/>
          </w:rPr>
          <w:t>částice</w:t>
        </w:r>
      </w:hyperlink>
      <w:r w:rsidRPr="001530C0">
        <w:t xml:space="preserve"> s </w:t>
      </w:r>
      <w:hyperlink r:id="rId6" w:tooltip="Elektrický náboj" w:history="1">
        <w:r w:rsidRPr="001530C0">
          <w:rPr>
            <w:rStyle w:val="Hypertextovodkaz"/>
            <w:u w:val="none"/>
          </w:rPr>
          <w:t>elektrickým nábojem</w:t>
        </w:r>
      </w:hyperlink>
      <w:r>
        <w:t xml:space="preserve">, nejčastěji </w:t>
      </w:r>
      <w:hyperlink r:id="rId7" w:tooltip="Elektron" w:history="1">
        <w:r w:rsidRPr="001530C0">
          <w:rPr>
            <w:rStyle w:val="Hypertextovodkaz"/>
            <w:u w:val="none"/>
          </w:rPr>
          <w:t>elektrony</w:t>
        </w:r>
      </w:hyperlink>
      <w:r>
        <w:t xml:space="preserve">. </w:t>
      </w:r>
      <w:r>
        <w:rPr>
          <w:sz w:val="24"/>
          <w:szCs w:val="24"/>
        </w:rPr>
        <w:t xml:space="preserve">Jsou mezi nimi ale rozdíly. </w:t>
      </w:r>
    </w:p>
    <w:p w:rsidR="001530C0" w:rsidRDefault="001530C0" w:rsidP="003D5ED3">
      <w:pPr>
        <w:pStyle w:val="Odstavecseseznamem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sz w:val="24"/>
          <w:szCs w:val="24"/>
          <w:lang w:eastAsia="cs-CZ"/>
        </w:rPr>
      </w:pPr>
      <w:r w:rsidRPr="003D5ED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Dobré vodiče</w:t>
      </w:r>
      <w:r w:rsidRPr="003D5ED3">
        <w:rPr>
          <w:rFonts w:ascii="Calibri" w:eastAsia="Times New Roman" w:hAnsi="Calibri" w:cs="Calibri"/>
          <w:sz w:val="24"/>
          <w:szCs w:val="24"/>
          <w:lang w:eastAsia="cs-CZ"/>
        </w:rPr>
        <w:t xml:space="preserve"> (s velkou vodivostí, resp. malým odporem) se zahřívají málo, nedochází k velkým ztrátám elektrické energie. Je vhodné je použít např. na </w:t>
      </w:r>
      <w:r w:rsidRPr="003D5ED3">
        <w:rPr>
          <w:rFonts w:ascii="Calibri" w:eastAsia="Times New Roman" w:hAnsi="Calibri" w:cs="Calibri"/>
          <w:iCs/>
          <w:color w:val="00B050"/>
          <w:sz w:val="24"/>
          <w:szCs w:val="24"/>
          <w:lang w:eastAsia="cs-CZ"/>
        </w:rPr>
        <w:t>přívodní vodiče</w:t>
      </w:r>
      <w:r w:rsidRPr="003D5ED3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E12670" w:rsidRDefault="003D5ED3" w:rsidP="00E12670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Příklady:</w:t>
      </w:r>
      <w:r>
        <w:rPr>
          <w:sz w:val="24"/>
          <w:szCs w:val="24"/>
        </w:rPr>
        <w:t xml:space="preserve"> stříbro, měď, zlato, hliník…</w:t>
      </w:r>
    </w:p>
    <w:p w:rsidR="001530C0" w:rsidRDefault="00E12670" w:rsidP="00E12670">
      <w:pPr>
        <w:pStyle w:val="Odstavecseseznamem"/>
      </w:pPr>
      <w:r w:rsidRPr="00E12670">
        <w:rPr>
          <w:rStyle w:val="mw-headline"/>
          <w:rFonts w:ascii="Calibri" w:hAnsi="Calibri" w:cs="Calibri"/>
          <w:b/>
          <w:sz w:val="24"/>
          <w:szCs w:val="24"/>
        </w:rPr>
        <w:t>Ostatní vodiče</w:t>
      </w:r>
      <w:r>
        <w:rPr>
          <w:rStyle w:val="mw-headline"/>
          <w:rFonts w:ascii="Calibri" w:hAnsi="Calibri" w:cs="Calibri"/>
          <w:b/>
          <w:sz w:val="24"/>
          <w:szCs w:val="24"/>
        </w:rPr>
        <w:t xml:space="preserve"> </w:t>
      </w:r>
      <w:r w:rsidRPr="00E12670">
        <w:rPr>
          <w:rStyle w:val="mw-headline"/>
          <w:rFonts w:ascii="Calibri" w:hAnsi="Calibri" w:cs="Calibri"/>
          <w:sz w:val="24"/>
          <w:szCs w:val="24"/>
        </w:rPr>
        <w:t>(s</w:t>
      </w:r>
      <w:r>
        <w:rPr>
          <w:rStyle w:val="mw-headline"/>
          <w:rFonts w:ascii="Calibri" w:hAnsi="Calibri" w:cs="Calibri"/>
          <w:b/>
          <w:sz w:val="24"/>
          <w:szCs w:val="24"/>
        </w:rPr>
        <w:t xml:space="preserve"> </w:t>
      </w:r>
      <w:r w:rsidRPr="00E12670">
        <w:rPr>
          <w:iCs/>
        </w:rPr>
        <w:t>malou vodivostí</w:t>
      </w:r>
      <w:r>
        <w:t xml:space="preserve">, resp. velkým odporem) se zahřívají hodně, ve vodiči vzniká velké množství tepla. Takové vodiče se používají např. jako </w:t>
      </w:r>
      <w:r w:rsidRPr="00E12670">
        <w:rPr>
          <w:iCs/>
          <w:color w:val="00B050"/>
        </w:rPr>
        <w:t>topné spirály</w:t>
      </w:r>
      <w:r>
        <w:t xml:space="preserve"> v </w:t>
      </w:r>
      <w:hyperlink r:id="rId8" w:tooltip="Tepelný elektrický spotřebič (stránka neexistuje)" w:history="1">
        <w:r w:rsidRPr="00E12670">
          <w:rPr>
            <w:rStyle w:val="Hypertextovodkaz"/>
            <w:color w:val="auto"/>
            <w:u w:val="none"/>
          </w:rPr>
          <w:t>tepelných elektrických spotřebičích</w:t>
        </w:r>
      </w:hyperlink>
      <w:r>
        <w:t xml:space="preserve">. Někdy se též označují jako </w:t>
      </w:r>
      <w:r w:rsidRPr="00E12670">
        <w:rPr>
          <w:iCs/>
          <w:color w:val="00B050"/>
        </w:rPr>
        <w:t>odporové vodiče</w:t>
      </w:r>
      <w:r>
        <w:t xml:space="preserve">. </w:t>
      </w:r>
    </w:p>
    <w:p w:rsidR="00463261" w:rsidRPr="00463261" w:rsidRDefault="00463261" w:rsidP="00463261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Příklady:</w:t>
      </w:r>
      <w:r>
        <w:rPr>
          <w:sz w:val="24"/>
          <w:szCs w:val="24"/>
        </w:rPr>
        <w:t xml:space="preserve"> mosaz (slitina), nerezová oce</w:t>
      </w:r>
      <w:r w:rsidR="00130407">
        <w:rPr>
          <w:sz w:val="24"/>
          <w:szCs w:val="24"/>
        </w:rPr>
        <w:t>l</w:t>
      </w:r>
    </w:p>
    <w:p w:rsidR="001530C0" w:rsidRPr="002058BC" w:rsidRDefault="00463261" w:rsidP="001530C0">
      <w:pPr>
        <w:pStyle w:val="Odstavecseseznamem"/>
        <w:numPr>
          <w:ilvl w:val="0"/>
          <w:numId w:val="2"/>
        </w:numPr>
        <w:rPr>
          <w:rFonts w:ascii="Calibri" w:hAnsi="Calibri" w:cs="Calibri"/>
          <w:color w:val="0070C0"/>
          <w:sz w:val="24"/>
          <w:szCs w:val="24"/>
        </w:rPr>
      </w:pPr>
      <w:r w:rsidRPr="00463261">
        <w:rPr>
          <w:b/>
          <w:color w:val="0070C0"/>
          <w:sz w:val="24"/>
          <w:szCs w:val="24"/>
        </w:rPr>
        <w:t>Polo</w:t>
      </w:r>
      <w:r>
        <w:rPr>
          <w:b/>
          <w:color w:val="0070C0"/>
          <w:sz w:val="24"/>
          <w:szCs w:val="24"/>
        </w:rPr>
        <w:t>vo</w:t>
      </w:r>
      <w:r w:rsidRPr="00463261">
        <w:rPr>
          <w:b/>
          <w:color w:val="0070C0"/>
          <w:sz w:val="24"/>
          <w:szCs w:val="24"/>
        </w:rPr>
        <w:t>diče:</w:t>
      </w:r>
      <w:r>
        <w:rPr>
          <w:b/>
          <w:color w:val="0070C0"/>
          <w:sz w:val="24"/>
          <w:szCs w:val="24"/>
        </w:rPr>
        <w:t xml:space="preserve"> </w:t>
      </w:r>
      <w:r w:rsidRPr="00341922">
        <w:rPr>
          <w:sz w:val="24"/>
          <w:szCs w:val="24"/>
        </w:rPr>
        <w:t>jsou látky, které elektrický proud</w:t>
      </w:r>
      <w:r>
        <w:rPr>
          <w:sz w:val="24"/>
          <w:szCs w:val="24"/>
        </w:rPr>
        <w:t xml:space="preserve"> vedou pouze za určitých podmínek (například zvýšením teploty či přidáním příměsi jiného prvku do krystalové mřížky prvku).</w:t>
      </w:r>
      <w:r w:rsidR="002058BC">
        <w:rPr>
          <w:sz w:val="24"/>
          <w:szCs w:val="24"/>
        </w:rPr>
        <w:t xml:space="preserve"> V periodické tabulce je najdeme vpravo.</w:t>
      </w:r>
    </w:p>
    <w:p w:rsidR="002058BC" w:rsidRDefault="002058BC" w:rsidP="002058B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Příklady:</w:t>
      </w:r>
      <w:r>
        <w:rPr>
          <w:sz w:val="24"/>
          <w:szCs w:val="24"/>
        </w:rPr>
        <w:t xml:space="preserve"> křemík, germanium, arsen …</w:t>
      </w:r>
    </w:p>
    <w:p w:rsidR="002058BC" w:rsidRDefault="002058BC" w:rsidP="002058BC">
      <w:pPr>
        <w:pStyle w:val="Odstavecseseznamem"/>
        <w:rPr>
          <w:rFonts w:ascii="Calibri" w:hAnsi="Calibri" w:cs="Calibri"/>
          <w:color w:val="0070C0"/>
          <w:sz w:val="24"/>
          <w:szCs w:val="24"/>
        </w:rPr>
      </w:pPr>
    </w:p>
    <w:p w:rsidR="002058BC" w:rsidRDefault="002058BC" w:rsidP="002058BC">
      <w:pPr>
        <w:pStyle w:val="Odstavecseseznamem"/>
        <w:rPr>
          <w:rFonts w:ascii="Calibri" w:hAnsi="Calibri" w:cs="Calibri"/>
          <w:color w:val="FF0000"/>
          <w:sz w:val="24"/>
          <w:szCs w:val="24"/>
        </w:rPr>
      </w:pPr>
      <w:r w:rsidRPr="002058BC">
        <w:rPr>
          <w:rFonts w:ascii="Calibri" w:hAnsi="Calibri" w:cs="Calibri"/>
          <w:color w:val="FF0000"/>
          <w:sz w:val="24"/>
          <w:szCs w:val="24"/>
        </w:rPr>
        <w:t>Nyní si otevřete učebnici na straně 61 a dobře si prostudujte grafy závislosti odporu na teplotě</w:t>
      </w:r>
      <w:r>
        <w:rPr>
          <w:rFonts w:ascii="Calibri" w:hAnsi="Calibri" w:cs="Calibri"/>
          <w:color w:val="FF0000"/>
          <w:sz w:val="24"/>
          <w:szCs w:val="24"/>
        </w:rPr>
        <w:t>, která se zvyšuje od 25°C do 300°C</w:t>
      </w:r>
      <w:r w:rsidRPr="002058BC">
        <w:rPr>
          <w:rFonts w:ascii="Calibri" w:hAnsi="Calibri" w:cs="Calibri"/>
          <w:color w:val="FF0000"/>
          <w:sz w:val="24"/>
          <w:szCs w:val="24"/>
        </w:rPr>
        <w:t>.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2058BC" w:rsidRDefault="002058BC" w:rsidP="002058BC">
      <w:pPr>
        <w:pStyle w:val="Odstavecseseznamem"/>
        <w:rPr>
          <w:rFonts w:ascii="Calibri" w:hAnsi="Calibri" w:cs="Calibri"/>
          <w:sz w:val="24"/>
          <w:szCs w:val="24"/>
        </w:rPr>
      </w:pPr>
      <w:r w:rsidRPr="002058BC">
        <w:rPr>
          <w:rFonts w:ascii="Calibri" w:hAnsi="Calibri" w:cs="Calibri"/>
          <w:sz w:val="24"/>
          <w:szCs w:val="24"/>
        </w:rPr>
        <w:t>Obr.4.2a)</w:t>
      </w:r>
      <w:r>
        <w:rPr>
          <w:rFonts w:ascii="Calibri" w:hAnsi="Calibri" w:cs="Calibri"/>
          <w:sz w:val="24"/>
          <w:szCs w:val="24"/>
        </w:rPr>
        <w:t xml:space="preserve"> Zde vidíte graf pro </w:t>
      </w:r>
      <w:r w:rsidRPr="002058BC">
        <w:rPr>
          <w:rFonts w:ascii="Calibri" w:hAnsi="Calibri" w:cs="Calibri"/>
          <w:b/>
          <w:sz w:val="24"/>
          <w:szCs w:val="24"/>
        </w:rPr>
        <w:t>termistor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(Je to polovodičová součástka, jejíž odpor závisí na teplotě a používá se právě např. na měření teploty v digitálních teploměrech).</w:t>
      </w:r>
    </w:p>
    <w:p w:rsidR="002058BC" w:rsidRPr="002058BC" w:rsidRDefault="002058BC" w:rsidP="002058BC">
      <w:pPr>
        <w:pStyle w:val="Odstavecsesezname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 grafu je patrné, že </w:t>
      </w:r>
      <w:r w:rsidRPr="00934DF4">
        <w:rPr>
          <w:rFonts w:ascii="Calibri" w:hAnsi="Calibri" w:cs="Calibri"/>
          <w:color w:val="0070C0"/>
          <w:sz w:val="24"/>
          <w:szCs w:val="24"/>
        </w:rPr>
        <w:t>při vzrůstající teplotě odpor výrazně klesá</w:t>
      </w:r>
      <w:r>
        <w:rPr>
          <w:rFonts w:ascii="Calibri" w:hAnsi="Calibri" w:cs="Calibri"/>
          <w:sz w:val="24"/>
          <w:szCs w:val="24"/>
        </w:rPr>
        <w:t xml:space="preserve"> (</w:t>
      </w:r>
      <w:r w:rsidR="00934DF4">
        <w:rPr>
          <w:rFonts w:ascii="Calibri" w:hAnsi="Calibri" w:cs="Calibri"/>
          <w:sz w:val="24"/>
          <w:szCs w:val="24"/>
        </w:rPr>
        <w:t>zhruba z 210 Ω na 10 Ω).</w:t>
      </w:r>
    </w:p>
    <w:p w:rsidR="00934DF4" w:rsidRDefault="00934DF4" w:rsidP="00934DF4">
      <w:pPr>
        <w:pStyle w:val="Odstavecseseznamem"/>
        <w:rPr>
          <w:rFonts w:ascii="Calibri" w:hAnsi="Calibri" w:cs="Calibri"/>
          <w:sz w:val="24"/>
          <w:szCs w:val="24"/>
        </w:rPr>
      </w:pPr>
      <w:r w:rsidRPr="002058BC">
        <w:rPr>
          <w:rFonts w:ascii="Calibri" w:hAnsi="Calibri" w:cs="Calibri"/>
          <w:sz w:val="24"/>
          <w:szCs w:val="24"/>
        </w:rPr>
        <w:t>Obr.4.2</w:t>
      </w:r>
      <w:r>
        <w:rPr>
          <w:rFonts w:ascii="Calibri" w:hAnsi="Calibri" w:cs="Calibri"/>
          <w:sz w:val="24"/>
          <w:szCs w:val="24"/>
        </w:rPr>
        <w:t>b</w:t>
      </w:r>
      <w:r w:rsidRPr="002058BC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Zde vidíte graf pro </w:t>
      </w:r>
      <w:r>
        <w:rPr>
          <w:rFonts w:ascii="Calibri" w:hAnsi="Calibri" w:cs="Calibri"/>
          <w:b/>
          <w:sz w:val="24"/>
          <w:szCs w:val="24"/>
        </w:rPr>
        <w:t>ocelový drát.</w:t>
      </w:r>
      <w:r>
        <w:rPr>
          <w:rFonts w:ascii="Calibri" w:hAnsi="Calibri" w:cs="Calibri"/>
          <w:sz w:val="24"/>
          <w:szCs w:val="24"/>
        </w:rPr>
        <w:t xml:space="preserve"> Z grafu je patrné, že </w:t>
      </w:r>
      <w:r>
        <w:rPr>
          <w:rFonts w:ascii="Calibri" w:hAnsi="Calibri" w:cs="Calibri"/>
          <w:color w:val="0070C0"/>
          <w:sz w:val="24"/>
          <w:szCs w:val="24"/>
        </w:rPr>
        <w:t xml:space="preserve">při vzrůstající teplotě odpor naopak roste, ale ne příliš </w:t>
      </w:r>
      <w:r w:rsidRPr="00934DF4">
        <w:rPr>
          <w:rFonts w:ascii="Calibri" w:hAnsi="Calibri" w:cs="Calibri"/>
          <w:color w:val="0070C0"/>
          <w:sz w:val="24"/>
          <w:szCs w:val="24"/>
        </w:rPr>
        <w:t>výrazně</w:t>
      </w:r>
      <w:r>
        <w:rPr>
          <w:rFonts w:ascii="Calibri" w:hAnsi="Calibri" w:cs="Calibri"/>
          <w:sz w:val="24"/>
          <w:szCs w:val="24"/>
        </w:rPr>
        <w:t xml:space="preserve"> (zhruba z 2,7 Ω na 4,4 Ω).</w:t>
      </w:r>
    </w:p>
    <w:p w:rsidR="00934DF4" w:rsidRDefault="00934DF4" w:rsidP="00934DF4">
      <w:pPr>
        <w:pStyle w:val="Odstavecseseznamem"/>
        <w:rPr>
          <w:rFonts w:ascii="Calibri" w:hAnsi="Calibri" w:cs="Calibri"/>
          <w:sz w:val="24"/>
          <w:szCs w:val="24"/>
        </w:rPr>
      </w:pPr>
    </w:p>
    <w:p w:rsidR="00934DF4" w:rsidRPr="00934DF4" w:rsidRDefault="00BA5581" w:rsidP="00934DF4">
      <w:pPr>
        <w:rPr>
          <w:rFonts w:ascii="Calibri" w:hAnsi="Calibri" w:cs="Calibri"/>
          <w:sz w:val="24"/>
          <w:szCs w:val="24"/>
        </w:rPr>
      </w:pPr>
      <w:r>
        <w:rPr>
          <w:b/>
          <w:sz w:val="32"/>
          <w:szCs w:val="32"/>
        </w:rPr>
        <w:t>Úkol: foto zápisu v sešitě mi pošlete na můj email do 5. 5. 2020. Obvyklý test bude následovat v další části, kterou budu věnovat polovodičovým součástkám.</w:t>
      </w:r>
    </w:p>
    <w:p w:rsidR="00934DF4" w:rsidRPr="002058BC" w:rsidRDefault="00934DF4" w:rsidP="00934DF4">
      <w:pPr>
        <w:pStyle w:val="Odstavecseseznamem"/>
        <w:rPr>
          <w:rFonts w:ascii="Calibri" w:hAnsi="Calibri" w:cs="Calibri"/>
          <w:color w:val="FF0000"/>
          <w:sz w:val="24"/>
          <w:szCs w:val="24"/>
        </w:rPr>
      </w:pPr>
    </w:p>
    <w:p w:rsidR="002058BC" w:rsidRPr="002058BC" w:rsidRDefault="002058BC" w:rsidP="002058BC">
      <w:pPr>
        <w:pStyle w:val="Odstavecseseznamem"/>
        <w:rPr>
          <w:rFonts w:ascii="Calibri" w:hAnsi="Calibri" w:cs="Calibri"/>
          <w:color w:val="FF0000"/>
          <w:sz w:val="24"/>
          <w:szCs w:val="24"/>
        </w:rPr>
      </w:pPr>
    </w:p>
    <w:sectPr w:rsidR="002058BC" w:rsidRPr="002058BC" w:rsidSect="00341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6BE"/>
    <w:multiLevelType w:val="hybridMultilevel"/>
    <w:tmpl w:val="4E8CC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3471"/>
    <w:multiLevelType w:val="hybridMultilevel"/>
    <w:tmpl w:val="E062B580"/>
    <w:lvl w:ilvl="0" w:tplc="912001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17362"/>
    <w:rsid w:val="00092EDF"/>
    <w:rsid w:val="00117362"/>
    <w:rsid w:val="00130407"/>
    <w:rsid w:val="001530C0"/>
    <w:rsid w:val="002058BC"/>
    <w:rsid w:val="00341922"/>
    <w:rsid w:val="003D5ED3"/>
    <w:rsid w:val="00463261"/>
    <w:rsid w:val="00934DF4"/>
    <w:rsid w:val="0097523C"/>
    <w:rsid w:val="00A73A9E"/>
    <w:rsid w:val="00BA5581"/>
    <w:rsid w:val="00E12670"/>
    <w:rsid w:val="00E1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362"/>
  </w:style>
  <w:style w:type="paragraph" w:styleId="Nadpis3">
    <w:name w:val="heading 3"/>
    <w:basedOn w:val="Normln"/>
    <w:link w:val="Nadpis3Char"/>
    <w:uiPriority w:val="9"/>
    <w:qFormat/>
    <w:rsid w:val="00153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9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530C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530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1530C0"/>
  </w:style>
  <w:style w:type="paragraph" w:styleId="Normlnweb">
    <w:name w:val="Normal (Web)"/>
    <w:basedOn w:val="Normln"/>
    <w:uiPriority w:val="99"/>
    <w:semiHidden/>
    <w:unhideWhenUsed/>
    <w:rsid w:val="0015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Tepeln%C3%BD_elektrick%C3%BD_spot%C5%99ebi%C4%8D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Elekt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Elektrick%C3%BD_n%C3%A1boj" TargetMode="External"/><Relationship Id="rId5" Type="http://schemas.openxmlformats.org/officeDocument/2006/relationships/hyperlink" Target="https://cs.wikipedia.org/wiki/%C4%8C%C3%A1st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dcterms:created xsi:type="dcterms:W3CDTF">2020-05-03T10:06:00Z</dcterms:created>
  <dcterms:modified xsi:type="dcterms:W3CDTF">2020-05-03T10:14:00Z</dcterms:modified>
</cp:coreProperties>
</file>